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1E" w:rsidRPr="009B4D1E" w:rsidRDefault="009B4D1E" w:rsidP="009B4D1E">
      <w:pPr>
        <w:rPr>
          <w:b/>
          <w:bCs/>
          <w:sz w:val="36"/>
          <w:szCs w:val="36"/>
        </w:rPr>
      </w:pPr>
      <w:r w:rsidRPr="009B4D1E">
        <w:rPr>
          <w:b/>
          <w:bCs/>
          <w:sz w:val="36"/>
          <w:szCs w:val="36"/>
        </w:rPr>
        <w:t>IAWA Journal - Volume 17(2)</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roofErr w:type="spellStart"/>
            <w:r w:rsidRPr="009B4D1E">
              <w:t>Ladislav</w:t>
            </w:r>
            <w:proofErr w:type="spellEnd"/>
            <w:r w:rsidRPr="009B4D1E">
              <w:t xml:space="preserve"> J. </w:t>
            </w:r>
            <w:proofErr w:type="spellStart"/>
            <w:r w:rsidRPr="009B4D1E">
              <w:t>Ku</w:t>
            </w:r>
            <w:r w:rsidRPr="009B4D1E">
              <w:rPr>
                <w:rFonts w:ascii="Cambria" w:hAnsi="Cambria" w:cs="Cambria"/>
              </w:rPr>
              <w:t>č</w:t>
            </w:r>
            <w:r w:rsidRPr="009B4D1E">
              <w:t>era</w:t>
            </w:r>
            <w:proofErr w:type="spellEnd"/>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 xml:space="preserve">Hans Heinrich </w:t>
            </w:r>
            <w:proofErr w:type="spellStart"/>
            <w:r w:rsidRPr="009B4D1E">
              <w:rPr>
                <w:b/>
                <w:bCs/>
              </w:rPr>
              <w:t>Bosshard</w:t>
            </w:r>
            <w:proofErr w:type="spellEnd"/>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103-104</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4" w:history="1">
              <w:r w:rsidRPr="009B4D1E">
                <w:rPr>
                  <w:rStyle w:val="a3"/>
                </w:rPr>
                <w:t>10.1163/22941932-90001437</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Editors IAWA Journal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 xml:space="preserve">Connection Between Silviculture and Wood Quality Through Modelling Approaches and Simulation </w:t>
            </w:r>
            <w:proofErr w:type="spellStart"/>
            <w:r w:rsidRPr="009B4D1E">
              <w:rPr>
                <w:b/>
                <w:bCs/>
              </w:rPr>
              <w:t>Softwares</w:t>
            </w:r>
            <w:proofErr w:type="spellEnd"/>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105-112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Below are ten of the 91 abstracts submitted to the organizers; these abstracts represent contributions that include some aspect of wood anatomy or wood formation.</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5" w:history="1">
              <w:r w:rsidRPr="009B4D1E">
                <w:rPr>
                  <w:rStyle w:val="a3"/>
                </w:rPr>
                <w:t>10.1163/22941932-90001438</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Yasuhiro </w:t>
            </w:r>
            <w:proofErr w:type="spellStart"/>
            <w:r w:rsidRPr="009B4D1E">
              <w:t>Utsumi</w:t>
            </w:r>
            <w:proofErr w:type="spellEnd"/>
            <w:r w:rsidRPr="009B4D1E">
              <w:t xml:space="preserve">; </w:t>
            </w:r>
            <w:proofErr w:type="spellStart"/>
            <w:r w:rsidRPr="009B4D1E">
              <w:t>Yuzou</w:t>
            </w:r>
            <w:proofErr w:type="spellEnd"/>
            <w:r w:rsidRPr="009B4D1E">
              <w:t xml:space="preserve"> Sano; Jun </w:t>
            </w:r>
            <w:proofErr w:type="spellStart"/>
            <w:r w:rsidRPr="009B4D1E">
              <w:t>Ohtani</w:t>
            </w:r>
            <w:proofErr w:type="spellEnd"/>
            <w:r w:rsidRPr="009B4D1E">
              <w:t>; Seizo Fujikawa</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 xml:space="preserve">Seasonal Changes in the Distribution of Water in the Outer Growth Rings of </w:t>
            </w:r>
            <w:proofErr w:type="spellStart"/>
            <w:r w:rsidRPr="009B4D1E">
              <w:rPr>
                <w:b/>
                <w:bCs/>
              </w:rPr>
              <w:t>Fraxinus</w:t>
            </w:r>
            <w:proofErr w:type="spellEnd"/>
            <w:r w:rsidRPr="009B4D1E">
              <w:rPr>
                <w:b/>
                <w:bCs/>
              </w:rPr>
              <w:t xml:space="preserve"> </w:t>
            </w:r>
            <w:proofErr w:type="spellStart"/>
            <w:r w:rsidRPr="009B4D1E">
              <w:rPr>
                <w:b/>
                <w:bCs/>
              </w:rPr>
              <w:t>Mandshurica</w:t>
            </w:r>
            <w:proofErr w:type="spellEnd"/>
            <w:r w:rsidRPr="009B4D1E">
              <w:rPr>
                <w:b/>
                <w:bCs/>
              </w:rPr>
              <w:t xml:space="preserve"> Var. Japonica: A Study </w:t>
            </w:r>
            <w:proofErr w:type="gramStart"/>
            <w:r w:rsidRPr="009B4D1E">
              <w:rPr>
                <w:b/>
                <w:bCs/>
              </w:rPr>
              <w:t>By</w:t>
            </w:r>
            <w:proofErr w:type="gramEnd"/>
            <w:r w:rsidRPr="009B4D1E">
              <w:rPr>
                <w:b/>
                <w:bCs/>
              </w:rPr>
              <w:t xml:space="preserve"> Cryo-Scanning Electron Microscopy</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113-124</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xylem physiology; cryo-SEM; water transport; </w:t>
            </w:r>
            <w:proofErr w:type="spellStart"/>
            <w:r w:rsidRPr="009B4D1E">
              <w:t>Fraxinus</w:t>
            </w:r>
            <w:proofErr w:type="spellEnd"/>
            <w:r w:rsidRPr="009B4D1E">
              <w:t xml:space="preserve"> </w:t>
            </w:r>
            <w:proofErr w:type="spellStart"/>
            <w:r w:rsidRPr="009B4D1E">
              <w:t>mandshurica</w:t>
            </w:r>
            <w:proofErr w:type="spellEnd"/>
            <w:r w:rsidRPr="009B4D1E">
              <w:t xml:space="preserve"> var. japonica; ring-porous tree; Cavitation</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Seasonal changes in the distribution of water in the outer growth rings of </w:t>
            </w:r>
            <w:proofErr w:type="spellStart"/>
            <w:r w:rsidRPr="009B4D1E">
              <w:t>Fraxinus</w:t>
            </w:r>
            <w:proofErr w:type="spellEnd"/>
            <w:r w:rsidRPr="009B4D1E">
              <w:t xml:space="preserve"> </w:t>
            </w:r>
            <w:proofErr w:type="spellStart"/>
            <w:r w:rsidRPr="009B4D1E">
              <w:t>mandshurica</w:t>
            </w:r>
            <w:proofErr w:type="spellEnd"/>
            <w:r w:rsidRPr="009B4D1E">
              <w:t xml:space="preserve"> </w:t>
            </w:r>
            <w:proofErr w:type="spellStart"/>
            <w:proofErr w:type="gramStart"/>
            <w:r w:rsidRPr="009B4D1E">
              <w:t>var.japonica</w:t>
            </w:r>
            <w:proofErr w:type="spellEnd"/>
            <w:proofErr w:type="gramEnd"/>
            <w:r w:rsidRPr="009B4D1E">
              <w:t xml:space="preserve"> were </w:t>
            </w:r>
            <w:proofErr w:type="spellStart"/>
            <w:r w:rsidRPr="009B4D1E">
              <w:t>visualised</w:t>
            </w:r>
            <w:proofErr w:type="spellEnd"/>
            <w:r w:rsidRPr="009B4D1E">
              <w:t xml:space="preserve"> by cryo-scanning electron microscopy using samples in which water was freeze-fixed in the living trunk . During the growing season from mid-May to late-July when formation </w:t>
            </w:r>
            <w:proofErr w:type="spellStart"/>
            <w:r w:rsidRPr="009B4D1E">
              <w:t>ofxylem</w:t>
            </w:r>
            <w:proofErr w:type="spellEnd"/>
            <w:r w:rsidRPr="009B4D1E">
              <w:t xml:space="preserve"> progressed steadily, all cell </w:t>
            </w:r>
            <w:proofErr w:type="spellStart"/>
            <w:r w:rsidRPr="009B4D1E">
              <w:t>lumina</w:t>
            </w:r>
            <w:proofErr w:type="spellEnd"/>
            <w:r w:rsidRPr="009B4D1E">
              <w:t xml:space="preserve"> of the newly forming xylem elements were filled with water. </w:t>
            </w:r>
            <w:r w:rsidRPr="009B4D1E">
              <w:lastRenderedPageBreak/>
              <w:t xml:space="preserve">From August to October, water was lost from the </w:t>
            </w:r>
            <w:proofErr w:type="spellStart"/>
            <w:r w:rsidRPr="009B4D1E">
              <w:t>lumina</w:t>
            </w:r>
            <w:proofErr w:type="spellEnd"/>
            <w:r w:rsidRPr="009B4D1E">
              <w:t xml:space="preserve"> of wood </w:t>
            </w:r>
            <w:proofErr w:type="spellStart"/>
            <w:r w:rsidRPr="009B4D1E">
              <w:t>fibres</w:t>
            </w:r>
            <w:proofErr w:type="spellEnd"/>
            <w:r w:rsidRPr="009B4D1E">
              <w:t xml:space="preserve"> in the current-year xylem. Loss of water from wood </w:t>
            </w:r>
            <w:proofErr w:type="spellStart"/>
            <w:r w:rsidRPr="009B4D1E">
              <w:t>fibres</w:t>
            </w:r>
            <w:proofErr w:type="spellEnd"/>
            <w:r w:rsidRPr="009B4D1E">
              <w:t xml:space="preserve"> began in August at the initial zone of the earlywood, and progressed toward the cambial zone. By November, water had disappeared from the </w:t>
            </w:r>
            <w:proofErr w:type="spellStart"/>
            <w:r w:rsidRPr="009B4D1E">
              <w:t>lumina</w:t>
            </w:r>
            <w:proofErr w:type="spellEnd"/>
            <w:r w:rsidRPr="009B4D1E">
              <w:t xml:space="preserve"> of current-year earlywood vessels, and water reappeared in the </w:t>
            </w:r>
            <w:proofErr w:type="spellStart"/>
            <w:r w:rsidRPr="009B4D1E">
              <w:t>lumina</w:t>
            </w:r>
            <w:proofErr w:type="spellEnd"/>
            <w:r w:rsidRPr="009B4D1E">
              <w:t xml:space="preserve"> of earlywood </w:t>
            </w:r>
            <w:proofErr w:type="spellStart"/>
            <w:r w:rsidRPr="009B4D1E">
              <w:t>fibres</w:t>
            </w:r>
            <w:proofErr w:type="spellEnd"/>
            <w:r w:rsidRPr="009B4D1E">
              <w:t xml:space="preserve"> around the </w:t>
            </w:r>
            <w:proofErr w:type="spellStart"/>
            <w:r w:rsidRPr="009B4D1E">
              <w:t>currentyear</w:t>
            </w:r>
            <w:proofErr w:type="spellEnd"/>
            <w:r w:rsidRPr="009B4D1E">
              <w:t xml:space="preserve"> earlywood vessels. Our results indicate that cavitation in </w:t>
            </w:r>
            <w:proofErr w:type="spellStart"/>
            <w:r w:rsidRPr="009B4D1E">
              <w:t>lumina</w:t>
            </w:r>
            <w:proofErr w:type="spellEnd"/>
            <w:r w:rsidRPr="009B4D1E">
              <w:t xml:space="preserve"> of current-year earlywood vessels occurred during the period from October to November.</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6" w:history="1">
              <w:r w:rsidRPr="009B4D1E">
                <w:rPr>
                  <w:rStyle w:val="a3"/>
                </w:rPr>
                <w:t>10.1163/22941932-90001439</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lang w:val="de-DE"/>
              </w:rPr>
            </w:pPr>
            <w:r w:rsidRPr="009B4D1E">
              <w:rPr>
                <w:lang w:val="de-DE"/>
              </w:rPr>
              <w:t>Chen Hui Lee; Song Yung Wang</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A New Technique for the Demarcation Between Juvenile and Mature Wood in Cryptomeria Japonica</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125-131</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variance component; Cryptomeria; Japanese cedar; sampling precision; tracheid length; juvenile wood determination</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Three </w:t>
            </w:r>
            <w:proofErr w:type="gramStart"/>
            <w:r w:rsidRPr="009B4D1E">
              <w:t>average</w:t>
            </w:r>
            <w:proofErr w:type="gramEnd"/>
            <w:r w:rsidRPr="009B4D1E">
              <w:t xml:space="preserve">, healthy Cryptomeria trees were felled in fall 1990 from a 40-year-old plantation located in central Taiwan. The plantation was established with l- year-old cuttings at a 2 × 2 m spacing. A5 cm thick circular-shaped disk specimen was removed from each sample tree at breast height, then a 2 </w:t>
            </w:r>
            <w:proofErr w:type="spellStart"/>
            <w:r w:rsidRPr="009B4D1E">
              <w:t>em</w:t>
            </w:r>
            <w:proofErr w:type="spellEnd"/>
            <w:r w:rsidRPr="009B4D1E">
              <w:t xml:space="preserve"> wide wood strip cut along the south-north aspect of each disk specimen. The wood strip was separated further into individual growth increments in odd-numbered growth rings numbered 1 (near pith) to 33 (near bark) and forty latewood </w:t>
            </w:r>
            <w:proofErr w:type="spellStart"/>
            <w:r w:rsidRPr="009B4D1E">
              <w:t>tracheids</w:t>
            </w:r>
            <w:proofErr w:type="spellEnd"/>
            <w:r w:rsidRPr="009B4D1E">
              <w:t xml:space="preserve"> per growth ring were measured. Their mean lengths were used as items in an analysis of variance on each of eight sets of data.</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7" w:history="1">
              <w:r w:rsidRPr="009B4D1E">
                <w:rPr>
                  <w:rStyle w:val="a3"/>
                </w:rPr>
                <w:t>10.1163/22941932-90001440</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Editors IAWA Journal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Review</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132-132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8" w:history="1">
              <w:r w:rsidRPr="009B4D1E">
                <w:rPr>
                  <w:rStyle w:val="a3"/>
                </w:rPr>
                <w:t>10.1163/22941932-90001441</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Dong Ok Lim</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 xml:space="preserve">Spiral Growth in </w:t>
            </w:r>
            <w:proofErr w:type="spellStart"/>
            <w:r w:rsidRPr="009B4D1E">
              <w:rPr>
                <w:b/>
                <w:bCs/>
              </w:rPr>
              <w:t>Cudrania</w:t>
            </w:r>
            <w:proofErr w:type="spellEnd"/>
            <w:r w:rsidRPr="009B4D1E">
              <w:rPr>
                <w:b/>
                <w:bCs/>
              </w:rPr>
              <w:t xml:space="preserve"> </w:t>
            </w:r>
            <w:proofErr w:type="spellStart"/>
            <w:r w:rsidRPr="009B4D1E">
              <w:rPr>
                <w:b/>
                <w:bCs/>
              </w:rPr>
              <w:t>Tricuspidata</w:t>
            </w:r>
            <w:proofErr w:type="spellEnd"/>
            <w:r w:rsidRPr="009B4D1E">
              <w:rPr>
                <w:b/>
                <w:bCs/>
              </w:rPr>
              <w:t xml:space="preserve"> Caused by Liana Entwinement</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133-139</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liana; spirally grown </w:t>
            </w:r>
            <w:proofErr w:type="spellStart"/>
            <w:r w:rsidRPr="009B4D1E">
              <w:t>stemwood</w:t>
            </w:r>
            <w:proofErr w:type="spellEnd"/>
            <w:r w:rsidRPr="009B4D1E">
              <w:t xml:space="preserve">; spiral grain; radial growth; </w:t>
            </w:r>
            <w:proofErr w:type="spellStart"/>
            <w:r w:rsidRPr="009B4D1E">
              <w:t>Pueraria</w:t>
            </w:r>
            <w:proofErr w:type="spellEnd"/>
            <w:r w:rsidRPr="009B4D1E">
              <w:t xml:space="preserve"> </w:t>
            </w:r>
            <w:proofErr w:type="spellStart"/>
            <w:r w:rsidRPr="009B4D1E">
              <w:t>thunbergiana</w:t>
            </w:r>
            <w:proofErr w:type="spellEnd"/>
            <w:r w:rsidRPr="009B4D1E">
              <w:t xml:space="preserve">; </w:t>
            </w:r>
            <w:proofErr w:type="spellStart"/>
            <w:r w:rsidRPr="009B4D1E">
              <w:t>Cudrania</w:t>
            </w:r>
            <w:proofErr w:type="spellEnd"/>
            <w:r w:rsidRPr="009B4D1E">
              <w:t xml:space="preserve"> </w:t>
            </w:r>
            <w:proofErr w:type="spellStart"/>
            <w:r w:rsidRPr="009B4D1E">
              <w:t>tricuspidata</w:t>
            </w:r>
            <w:proofErr w:type="spellEnd"/>
            <w:r w:rsidRPr="009B4D1E">
              <w:t>; abnormal growth</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The anatomy of </w:t>
            </w:r>
            <w:proofErr w:type="spellStart"/>
            <w:r w:rsidRPr="009B4D1E">
              <w:t>Cudrania</w:t>
            </w:r>
            <w:proofErr w:type="spellEnd"/>
            <w:r w:rsidRPr="009B4D1E">
              <w:t xml:space="preserve"> </w:t>
            </w:r>
            <w:proofErr w:type="spellStart"/>
            <w:r w:rsidRPr="009B4D1E">
              <w:t>tricuspidata</w:t>
            </w:r>
            <w:proofErr w:type="spellEnd"/>
            <w:r w:rsidRPr="009B4D1E">
              <w:t xml:space="preserve"> </w:t>
            </w:r>
            <w:proofErr w:type="spellStart"/>
            <w:r w:rsidRPr="009B4D1E">
              <w:t>stemwood</w:t>
            </w:r>
            <w:proofErr w:type="spellEnd"/>
            <w:r w:rsidRPr="009B4D1E">
              <w:t xml:space="preserve"> that grew spirally due to liana entwinement has been examined. In the first three years after entwinement by the liana (</w:t>
            </w:r>
            <w:proofErr w:type="spellStart"/>
            <w:r w:rsidRPr="009B4D1E">
              <w:t>Pueraria</w:t>
            </w:r>
            <w:proofErr w:type="spellEnd"/>
            <w:r w:rsidRPr="009B4D1E">
              <w:t xml:space="preserve"> </w:t>
            </w:r>
            <w:proofErr w:type="spellStart"/>
            <w:r w:rsidRPr="009B4D1E">
              <w:t>thunbergiana</w:t>
            </w:r>
            <w:proofErr w:type="spellEnd"/>
            <w:r w:rsidRPr="009B4D1E">
              <w:t xml:space="preserve">) annual radial growth of the </w:t>
            </w:r>
            <w:proofErr w:type="spellStart"/>
            <w:r w:rsidRPr="009B4D1E">
              <w:t>stemwood</w:t>
            </w:r>
            <w:proofErr w:type="spellEnd"/>
            <w:r w:rsidRPr="009B4D1E">
              <w:t xml:space="preserve"> increased by 1.2 to 5.0 </w:t>
            </w:r>
            <w:proofErr w:type="gramStart"/>
            <w:r w:rsidRPr="009B4D1E">
              <w:t>times .</w:t>
            </w:r>
            <w:proofErr w:type="gramEnd"/>
            <w:r w:rsidRPr="009B4D1E">
              <w:t xml:space="preserve"> Thereafter the radial increment declined markedly as the liana continued to develop, producing abnormal growth in the tree stem. The wood of the liana-affected stem showed distinct differences in both cell orientation and anatomical characteristics compared with normal wood. In the first </w:t>
            </w:r>
            <w:proofErr w:type="gramStart"/>
            <w:r w:rsidRPr="009B4D1E">
              <w:t xml:space="preserve">three </w:t>
            </w:r>
            <w:proofErr w:type="spellStart"/>
            <w:r w:rsidRPr="009B4D1E">
              <w:t>year</w:t>
            </w:r>
            <w:proofErr w:type="gramEnd"/>
            <w:r w:rsidRPr="009B4D1E">
              <w:t xml:space="preserve"> s</w:t>
            </w:r>
            <w:proofErr w:type="spellEnd"/>
            <w:r w:rsidRPr="009B4D1E">
              <w:t xml:space="preserve"> after entwinement, the vessels became inclined to the stem axis. In later </w:t>
            </w:r>
            <w:proofErr w:type="gramStart"/>
            <w:r w:rsidRPr="009B4D1E">
              <w:t>growth</w:t>
            </w:r>
            <w:proofErr w:type="gramEnd"/>
            <w:r w:rsidRPr="009B4D1E">
              <w:t xml:space="preserve"> all the axial cells contributed to spiral grain angles up to 30° to the stem axis. Dimensions of vessels and </w:t>
            </w:r>
            <w:proofErr w:type="spellStart"/>
            <w:r w:rsidRPr="009B4D1E">
              <w:t>fibres</w:t>
            </w:r>
            <w:proofErr w:type="spellEnd"/>
            <w:r w:rsidRPr="009B4D1E">
              <w:t xml:space="preserve"> were also found to be affected. Physiological aspects of severe liana entwinement on the wood anatomy of the host stem are discussed.</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9" w:history="1">
              <w:r w:rsidRPr="009B4D1E">
                <w:rPr>
                  <w:rStyle w:val="a3"/>
                </w:rPr>
                <w:t>10.1163/22941932-90001442</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Editors IAWA Journal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Wood Anatomy News</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140-140</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0" w:history="1">
              <w:r w:rsidRPr="009B4D1E">
                <w:rPr>
                  <w:rStyle w:val="a3"/>
                </w:rPr>
                <w:t>10.1163/22941932-90001443</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Elsa Nunes; Teresa </w:t>
            </w:r>
            <w:proofErr w:type="spellStart"/>
            <w:r w:rsidRPr="009B4D1E">
              <w:t>Quilhó</w:t>
            </w:r>
            <w:proofErr w:type="spellEnd"/>
            <w:r w:rsidRPr="009B4D1E">
              <w:t>; Helena Pereira</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 xml:space="preserve">Anatomy and Chemical Composition of Pinus </w:t>
            </w:r>
            <w:proofErr w:type="spellStart"/>
            <w:r w:rsidRPr="009B4D1E">
              <w:rPr>
                <w:b/>
                <w:bCs/>
              </w:rPr>
              <w:t>Pinaster</w:t>
            </w:r>
            <w:proofErr w:type="spellEnd"/>
            <w:r w:rsidRPr="009B4D1E">
              <w:rPr>
                <w:b/>
                <w:bCs/>
              </w:rPr>
              <w:t xml:space="preserve"> Bark</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141-150</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bark anatomy; bark chemical composition; Pinus </w:t>
            </w:r>
            <w:proofErr w:type="spellStart"/>
            <w:r w:rsidRPr="009B4D1E">
              <w:t>pinaster</w:t>
            </w:r>
            <w:proofErr w:type="spellEnd"/>
            <w:r w:rsidRPr="009B4D1E">
              <w:t xml:space="preserve"> </w:t>
            </w:r>
            <w:proofErr w:type="spellStart"/>
            <w:r w:rsidRPr="009B4D1E">
              <w:t>Aiton</w:t>
            </w:r>
            <w:proofErr w:type="spellEnd"/>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The secondary phloem of Pinus </w:t>
            </w:r>
            <w:proofErr w:type="spellStart"/>
            <w:r w:rsidRPr="009B4D1E">
              <w:t>pinaster</w:t>
            </w:r>
            <w:proofErr w:type="spellEnd"/>
            <w:r w:rsidRPr="009B4D1E">
              <w:t xml:space="preserve"> </w:t>
            </w:r>
            <w:proofErr w:type="spellStart"/>
            <w:r w:rsidRPr="009B4D1E">
              <w:t>Aiton</w:t>
            </w:r>
            <w:proofErr w:type="spellEnd"/>
            <w:r w:rsidRPr="009B4D1E">
              <w:t xml:space="preserve"> bark has sieve cells and axial and radial parenchyma, but no </w:t>
            </w:r>
            <w:proofErr w:type="spellStart"/>
            <w:r w:rsidRPr="009B4D1E">
              <w:t>fibres</w:t>
            </w:r>
            <w:proofErr w:type="spellEnd"/>
            <w:r w:rsidRPr="009B4D1E">
              <w:t xml:space="preserve">. Resin ducts are present in fusiform </w:t>
            </w:r>
            <w:proofErr w:type="gramStart"/>
            <w:r w:rsidRPr="009B4D1E">
              <w:t>rays .</w:t>
            </w:r>
            <w:proofErr w:type="gramEnd"/>
            <w:r w:rsidRPr="009B4D1E">
              <w:t xml:space="preserve"> </w:t>
            </w:r>
            <w:proofErr w:type="spellStart"/>
            <w:r w:rsidRPr="009B4D1E">
              <w:t>Stiloid</w:t>
            </w:r>
            <w:proofErr w:type="spellEnd"/>
            <w:r w:rsidRPr="009B4D1E">
              <w:t xml:space="preserve"> crystals, starch granules and tannins occur inside sieve and parenchyma cells. The rhytidome of P. </w:t>
            </w:r>
            <w:proofErr w:type="spellStart"/>
            <w:r w:rsidRPr="009B4D1E">
              <w:t>pinaster</w:t>
            </w:r>
            <w:proofErr w:type="spellEnd"/>
            <w:r w:rsidRPr="009B4D1E">
              <w:t xml:space="preserve"> bark has a variable number of periderms forming scale-type discontinuous layers over expanded parenchyma cells. </w:t>
            </w:r>
            <w:proofErr w:type="spellStart"/>
            <w:r w:rsidRPr="009B4D1E">
              <w:t>Phellem</w:t>
            </w:r>
            <w:proofErr w:type="spellEnd"/>
            <w:r w:rsidRPr="009B4D1E">
              <w:t xml:space="preserve"> comprises 4-6 layers of </w:t>
            </w:r>
            <w:proofErr w:type="spellStart"/>
            <w:r w:rsidRPr="009B4D1E">
              <w:t>thickwaIled</w:t>
            </w:r>
            <w:proofErr w:type="spellEnd"/>
            <w:r w:rsidRPr="009B4D1E">
              <w:t xml:space="preserve"> and little suberized cells and phelloderm a layer of 2 or 3 thickened lignified </w:t>
            </w:r>
            <w:proofErr w:type="spellStart"/>
            <w:r w:rsidRPr="009B4D1E">
              <w:t>ceIls</w:t>
            </w:r>
            <w:proofErr w:type="spellEnd"/>
            <w:r w:rsidRPr="009B4D1E">
              <w:t xml:space="preserve"> and a layer of expanded cells.</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1" w:history="1">
              <w:r w:rsidRPr="009B4D1E">
                <w:rPr>
                  <w:rStyle w:val="a3"/>
                </w:rPr>
                <w:t>10.1163/22941932-90001444</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lang w:val="de-DE"/>
              </w:rPr>
            </w:pPr>
            <w:r w:rsidRPr="009B4D1E">
              <w:rPr>
                <w:lang w:val="de-DE"/>
              </w:rPr>
              <w:t>Uwe Schmitt; Hans Georg Richter; Bernd Wittke</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Fracture Morphology of Hickory (</w:t>
            </w:r>
            <w:proofErr w:type="spellStart"/>
            <w:r w:rsidRPr="009B4D1E">
              <w:rPr>
                <w:b/>
                <w:bCs/>
              </w:rPr>
              <w:t>Carya</w:t>
            </w:r>
            <w:proofErr w:type="spellEnd"/>
            <w:r w:rsidRPr="009B4D1E">
              <w:rPr>
                <w:b/>
                <w:bCs/>
              </w:rPr>
              <w:t xml:space="preserve"> Spp., </w:t>
            </w:r>
            <w:proofErr w:type="spellStart"/>
            <w:r w:rsidRPr="009B4D1E">
              <w:rPr>
                <w:b/>
                <w:bCs/>
              </w:rPr>
              <w:t>Juglandaceae</w:t>
            </w:r>
            <w:proofErr w:type="spellEnd"/>
            <w:r w:rsidRPr="009B4D1E">
              <w:rPr>
                <w:b/>
                <w:bCs/>
              </w:rPr>
              <w:t>) Under Single-Blow Impact Loading</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151-160</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roofErr w:type="spellStart"/>
            <w:r w:rsidRPr="009B4D1E">
              <w:t>fibre</w:t>
            </w:r>
            <w:proofErr w:type="spellEnd"/>
            <w:r w:rsidRPr="009B4D1E">
              <w:t xml:space="preserve"> fractures; electron microscopy; </w:t>
            </w:r>
            <w:proofErr w:type="spellStart"/>
            <w:r w:rsidRPr="009B4D1E">
              <w:t>Carya</w:t>
            </w:r>
            <w:proofErr w:type="spellEnd"/>
            <w:r w:rsidRPr="009B4D1E">
              <w:t xml:space="preserve"> spp.; shock resistance; Hickory</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Wood specimens of the true hickory group were tested for their shock resistance with the single blow impact method. From this test series 10 pieces with a uniform fracture mode, 'brash' and 'tough</w:t>
            </w:r>
            <w:proofErr w:type="gramStart"/>
            <w:r w:rsidRPr="009B4D1E">
              <w:t>' ,</w:t>
            </w:r>
            <w:proofErr w:type="gramEnd"/>
            <w:r w:rsidRPr="009B4D1E">
              <w:t xml:space="preserve"> were selected for electron microscopy to examine the fracture mode of individual </w:t>
            </w:r>
            <w:proofErr w:type="spellStart"/>
            <w:r w:rsidRPr="009B4D1E">
              <w:t>fibres</w:t>
            </w:r>
            <w:proofErr w:type="spellEnd"/>
            <w:r w:rsidRPr="009B4D1E">
              <w:t xml:space="preserve"> in the tensile zone. 'Brash' specimens are characterized by </w:t>
            </w:r>
            <w:proofErr w:type="spellStart"/>
            <w:r w:rsidRPr="009B4D1E">
              <w:t>well defined</w:t>
            </w:r>
            <w:proofErr w:type="spellEnd"/>
            <w:r w:rsidRPr="009B4D1E">
              <w:t xml:space="preserve"> transverse or slightly oblique fracture lines across the entire cell wall, or a stepped-up course preferably within the secondary wall. Stepping-up mainly occurs along the interface between S1 and S2 layer or between primary wall and S1 layer. The smooth fracture of </w:t>
            </w:r>
            <w:proofErr w:type="spellStart"/>
            <w:r w:rsidRPr="009B4D1E">
              <w:t>fibres</w:t>
            </w:r>
            <w:proofErr w:type="spellEnd"/>
            <w:r w:rsidRPr="009B4D1E">
              <w:t xml:space="preserve"> in 'brash' specimens appears to be caused by compression-induced pre-slip planes which do not occur in 'tough' specimens. Individual </w:t>
            </w:r>
            <w:proofErr w:type="spellStart"/>
            <w:r w:rsidRPr="009B4D1E">
              <w:t>fibres</w:t>
            </w:r>
            <w:proofErr w:type="spellEnd"/>
            <w:r w:rsidRPr="009B4D1E">
              <w:t xml:space="preserve"> of 'tough' specimens mostly display a conspicuous and irregular zigzag course of the fracture line due to the tearing apart of fibrillar </w:t>
            </w:r>
            <w:proofErr w:type="gramStart"/>
            <w:r w:rsidRPr="009B4D1E">
              <w:t>bundles .</w:t>
            </w:r>
            <w:proofErr w:type="gramEnd"/>
            <w:r w:rsidRPr="009B4D1E">
              <w:t xml:space="preserve"> In addition, 'tough' specimens are </w:t>
            </w:r>
            <w:proofErr w:type="spellStart"/>
            <w:r w:rsidRPr="009B4D1E">
              <w:t>characterised</w:t>
            </w:r>
            <w:proofErr w:type="spellEnd"/>
            <w:r w:rsidRPr="009B4D1E">
              <w:t xml:space="preserve"> by the regular development of microcracks at </w:t>
            </w:r>
            <w:proofErr w:type="gramStart"/>
            <w:r w:rsidRPr="009B4D1E">
              <w:t>a distance of up</w:t>
            </w:r>
            <w:proofErr w:type="gramEnd"/>
            <w:r w:rsidRPr="009B4D1E">
              <w:t xml:space="preserve"> to several millimeters from the fracture plane. Such microcracks were not observed in 'brash' specimens. The described micro morphological differences between both fracture modes help to explain the considerable variation in shock resistance between specimens of similar density and gross wood structure.</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2" w:history="1">
              <w:r w:rsidRPr="009B4D1E">
                <w:rPr>
                  <w:rStyle w:val="a3"/>
                </w:rPr>
                <w:t>10.1163/22941932-90001445</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Roland R. </w:t>
            </w:r>
            <w:proofErr w:type="spellStart"/>
            <w:r w:rsidRPr="009B4D1E">
              <w:t>Dute</w:t>
            </w:r>
            <w:proofErr w:type="spellEnd"/>
            <w:r w:rsidRPr="009B4D1E">
              <w:t>; John D. Freeman; Frank Henning; Logan D. Barnard</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 xml:space="preserve">Intervascular Pit Membrane Structure in Daphne and </w:t>
            </w:r>
            <w:proofErr w:type="spellStart"/>
            <w:r w:rsidRPr="009B4D1E">
              <w:rPr>
                <w:b/>
                <w:bCs/>
              </w:rPr>
              <w:t>Wikstroemia</w:t>
            </w:r>
            <w:proofErr w:type="spellEnd"/>
            <w:r w:rsidRPr="009B4D1E">
              <w:rPr>
                <w:b/>
                <w:bCs/>
              </w:rPr>
              <w:t xml:space="preserve"> - Systematic Implications</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161-181</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wood ultrastructure; Daphne; torus; pit membrane; </w:t>
            </w:r>
            <w:proofErr w:type="spellStart"/>
            <w:r w:rsidRPr="009B4D1E">
              <w:t>Thymelaeaceae</w:t>
            </w:r>
            <w:proofErr w:type="spellEnd"/>
            <w:r w:rsidRPr="009B4D1E">
              <w:t xml:space="preserve">; </w:t>
            </w:r>
            <w:proofErr w:type="spellStart"/>
            <w:r w:rsidRPr="009B4D1E">
              <w:t>Wikstroemia</w:t>
            </w:r>
            <w:proofErr w:type="spellEnd"/>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Intervascular pit membranes were investigated in species of Daphne, </w:t>
            </w:r>
            <w:proofErr w:type="spellStart"/>
            <w:r w:rsidRPr="009B4D1E">
              <w:t>Wikstroemia</w:t>
            </w:r>
            <w:proofErr w:type="spellEnd"/>
            <w:r w:rsidRPr="009B4D1E">
              <w:t xml:space="preserve">, and other allied genera of the </w:t>
            </w:r>
            <w:proofErr w:type="spellStart"/>
            <w:r w:rsidRPr="009B4D1E">
              <w:t>Thymelaeaceae</w:t>
            </w:r>
            <w:proofErr w:type="spellEnd"/>
            <w:r w:rsidRPr="009B4D1E">
              <w:t xml:space="preserve">. Results confirmed a previous study showing that, except for section Mezereum, all sections of Daphne had pit membranes with tori. Taxonomically isolated species D. </w:t>
            </w:r>
            <w:proofErr w:type="spellStart"/>
            <w:r w:rsidRPr="009B4D1E">
              <w:t>aurantiaca</w:t>
            </w:r>
            <w:proofErr w:type="spellEnd"/>
            <w:r w:rsidRPr="009B4D1E">
              <w:t xml:space="preserve"> and D. </w:t>
            </w:r>
            <w:proofErr w:type="spellStart"/>
            <w:r w:rsidRPr="009B4D1E">
              <w:t>genkwa</w:t>
            </w:r>
            <w:proofErr w:type="spellEnd"/>
            <w:r w:rsidRPr="009B4D1E">
              <w:t xml:space="preserve"> had tori, but lacked a G-layer. Tori similar in structure to those of D. </w:t>
            </w:r>
            <w:proofErr w:type="spellStart"/>
            <w:r w:rsidRPr="009B4D1E">
              <w:t>aurantiaca</w:t>
            </w:r>
            <w:proofErr w:type="spellEnd"/>
            <w:r w:rsidRPr="009B4D1E">
              <w:t xml:space="preserve"> and D. </w:t>
            </w:r>
            <w:proofErr w:type="spellStart"/>
            <w:r w:rsidRPr="009B4D1E">
              <w:t>genkwa</w:t>
            </w:r>
            <w:proofErr w:type="spellEnd"/>
            <w:r w:rsidRPr="009B4D1E">
              <w:t xml:space="preserve"> were observed in three species from the subgenus </w:t>
            </w:r>
            <w:proofErr w:type="spellStart"/>
            <w:r w:rsidRPr="009B4D1E">
              <w:t>Diplomorpha</w:t>
            </w:r>
            <w:proofErr w:type="spellEnd"/>
            <w:r w:rsidRPr="009B4D1E">
              <w:t xml:space="preserve"> of </w:t>
            </w:r>
            <w:proofErr w:type="spellStart"/>
            <w:r w:rsidRPr="009B4D1E">
              <w:t>Wikstroemia</w:t>
            </w:r>
            <w:proofErr w:type="spellEnd"/>
            <w:r w:rsidRPr="009B4D1E">
              <w:t xml:space="preserve">. Tori of a slightly different morphology were noted in W. </w:t>
            </w:r>
            <w:proofErr w:type="spellStart"/>
            <w:r w:rsidRPr="009B4D1E">
              <w:t>kudoi</w:t>
            </w:r>
            <w:proofErr w:type="spellEnd"/>
            <w:r w:rsidRPr="009B4D1E">
              <w:t xml:space="preserve"> (</w:t>
            </w:r>
            <w:proofErr w:type="spellStart"/>
            <w:r w:rsidRPr="009B4D1E">
              <w:t>subg</w:t>
            </w:r>
            <w:proofErr w:type="spellEnd"/>
            <w:r w:rsidRPr="009B4D1E">
              <w:t xml:space="preserve">. </w:t>
            </w:r>
            <w:proofErr w:type="spellStart"/>
            <w:r w:rsidRPr="009B4D1E">
              <w:t>Daphnimorpha</w:t>
            </w:r>
            <w:proofErr w:type="spellEnd"/>
            <w:r w:rsidRPr="009B4D1E">
              <w:t xml:space="preserve">). Tori appeared absent from species of the subgenus </w:t>
            </w:r>
            <w:proofErr w:type="spellStart"/>
            <w:r w:rsidRPr="009B4D1E">
              <w:t>Wikstroemia</w:t>
            </w:r>
            <w:proofErr w:type="spellEnd"/>
            <w:r w:rsidRPr="009B4D1E">
              <w:t xml:space="preserve"> (= </w:t>
            </w:r>
            <w:proofErr w:type="spellStart"/>
            <w:r w:rsidRPr="009B4D1E">
              <w:t>Euwikstroemia</w:t>
            </w:r>
            <w:proofErr w:type="spellEnd"/>
            <w:r w:rsidRPr="009B4D1E">
              <w:t xml:space="preserve"> of </w:t>
            </w:r>
            <w:proofErr w:type="spellStart"/>
            <w:r w:rsidRPr="009B4D1E">
              <w:t>Domke</w:t>
            </w:r>
            <w:proofErr w:type="spellEnd"/>
            <w:r w:rsidRPr="009B4D1E">
              <w:t xml:space="preserve">), and from the genera </w:t>
            </w:r>
            <w:proofErr w:type="spellStart"/>
            <w:r w:rsidRPr="009B4D1E">
              <w:t>Drapetes</w:t>
            </w:r>
            <w:proofErr w:type="spellEnd"/>
            <w:r w:rsidRPr="009B4D1E">
              <w:t xml:space="preserve">, </w:t>
            </w:r>
            <w:proofErr w:type="spellStart"/>
            <w:r w:rsidRPr="009B4D1E">
              <w:t>Edgeworthia</w:t>
            </w:r>
            <w:proofErr w:type="spellEnd"/>
            <w:r w:rsidRPr="009B4D1E">
              <w:t xml:space="preserve">, and </w:t>
            </w:r>
            <w:proofErr w:type="spellStart"/>
            <w:r w:rsidRPr="009B4D1E">
              <w:t>Eriosolena</w:t>
            </w:r>
            <w:proofErr w:type="spellEnd"/>
            <w:r w:rsidRPr="009B4D1E">
              <w:t xml:space="preserve">. These results suggest a close relationship between Daphne and </w:t>
            </w:r>
            <w:proofErr w:type="spellStart"/>
            <w:r w:rsidRPr="009B4D1E">
              <w:t>Wikstroemia</w:t>
            </w:r>
            <w:proofErr w:type="spellEnd"/>
            <w:r w:rsidRPr="009B4D1E">
              <w:t xml:space="preserve">. The degree of torus development and the distinctiveness of helical thickenings suggest that smaller </w:t>
            </w:r>
            <w:proofErr w:type="spellStart"/>
            <w:r w:rsidRPr="009B4D1E">
              <w:t>tracheary</w:t>
            </w:r>
            <w:proofErr w:type="spellEnd"/>
            <w:r w:rsidRPr="009B4D1E">
              <w:t xml:space="preserve"> elements serve as a backup water-conducting system to larger vessel elements.</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3" w:history="1">
              <w:r w:rsidRPr="009B4D1E">
                <w:rPr>
                  <w:rStyle w:val="a3"/>
                </w:rPr>
                <w:t>10.1163/22941932-90001446</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Editors IAWA Journal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Wood Anatomy News</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182-182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4" w:history="1">
              <w:r w:rsidRPr="009B4D1E">
                <w:rPr>
                  <w:rStyle w:val="a3"/>
                </w:rPr>
                <w:t>10.1163/22941932-90001447</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Editors IAWA Journal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Additions to e-mail directory</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182-182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5" w:history="1">
              <w:r w:rsidRPr="009B4D1E">
                <w:rPr>
                  <w:rStyle w:val="a3"/>
                </w:rPr>
                <w:t>10.1163/22941932-90001448</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Jennifer A. </w:t>
            </w:r>
            <w:proofErr w:type="spellStart"/>
            <w:r w:rsidRPr="009B4D1E">
              <w:t>Thorsch</w:t>
            </w:r>
            <w:proofErr w:type="spellEnd"/>
            <w:r w:rsidRPr="009B4D1E">
              <w:t>; Vernon I. Cheadle</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 xml:space="preserve">Vessels in </w:t>
            </w:r>
            <w:proofErr w:type="spellStart"/>
            <w:r w:rsidRPr="009B4D1E">
              <w:rPr>
                <w:b/>
                <w:bCs/>
              </w:rPr>
              <w:t>Eriocaulaceae</w:t>
            </w:r>
            <w:proofErr w:type="spellEnd"/>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183-204</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roofErr w:type="spellStart"/>
            <w:r w:rsidRPr="009B4D1E">
              <w:t>Eriocaulaceae</w:t>
            </w:r>
            <w:proofErr w:type="spellEnd"/>
            <w:r w:rsidRPr="009B4D1E">
              <w:t>; vessels; perforation plates; phylogenetic position</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The occurrence and level of specialization of </w:t>
            </w:r>
            <w:proofErr w:type="spellStart"/>
            <w:r w:rsidRPr="009B4D1E">
              <w:t>vesse</w:t>
            </w:r>
            <w:proofErr w:type="spellEnd"/>
            <w:r w:rsidRPr="009B4D1E">
              <w:t xml:space="preserve"> ls in 70 species representing 12 genera of </w:t>
            </w:r>
            <w:proofErr w:type="spellStart"/>
            <w:r w:rsidRPr="009B4D1E">
              <w:t>Eriocaulaceae</w:t>
            </w:r>
            <w:proofErr w:type="spellEnd"/>
            <w:r w:rsidRPr="009B4D1E">
              <w:t xml:space="preserve"> are presented. In </w:t>
            </w:r>
            <w:proofErr w:type="spellStart"/>
            <w:r w:rsidRPr="009B4D1E">
              <w:t>alI</w:t>
            </w:r>
            <w:proofErr w:type="spellEnd"/>
            <w:r w:rsidRPr="009B4D1E">
              <w:t xml:space="preserve"> species of </w:t>
            </w:r>
            <w:proofErr w:type="spellStart"/>
            <w:r w:rsidRPr="009B4D1E">
              <w:t>Eriocaulaceae</w:t>
            </w:r>
            <w:proofErr w:type="spellEnd"/>
            <w:r w:rsidRPr="009B4D1E">
              <w:t xml:space="preserve"> and in </w:t>
            </w:r>
            <w:proofErr w:type="spellStart"/>
            <w:r w:rsidRPr="009B4D1E">
              <w:t>alI</w:t>
            </w:r>
            <w:proofErr w:type="spellEnd"/>
            <w:r w:rsidRPr="009B4D1E">
              <w:t xml:space="preserve"> parts of the plant examined, vessels with simple perforations have been </w:t>
            </w:r>
            <w:proofErr w:type="gramStart"/>
            <w:r w:rsidRPr="009B4D1E">
              <w:t>identified .</w:t>
            </w:r>
            <w:proofErr w:type="gramEnd"/>
            <w:r w:rsidRPr="009B4D1E">
              <w:t xml:space="preserve"> Correlations between level of specialization of vessel members and ecological </w:t>
            </w:r>
            <w:proofErr w:type="spellStart"/>
            <w:r w:rsidRPr="009B4D1E">
              <w:t>conditi</w:t>
            </w:r>
            <w:proofErr w:type="spellEnd"/>
            <w:r w:rsidRPr="009B4D1E">
              <w:t xml:space="preserve"> </w:t>
            </w:r>
            <w:proofErr w:type="spellStart"/>
            <w:r w:rsidRPr="009B4D1E">
              <w:t>ons</w:t>
            </w:r>
            <w:proofErr w:type="spellEnd"/>
            <w:r w:rsidRPr="009B4D1E">
              <w:t xml:space="preserve"> are reported for species from diverse habitats and species with distinct differences in habit. The pattern of origin and specialization of </w:t>
            </w:r>
            <w:proofErr w:type="spellStart"/>
            <w:r w:rsidRPr="009B4D1E">
              <w:t>tracheary</w:t>
            </w:r>
            <w:proofErr w:type="spellEnd"/>
            <w:r w:rsidRPr="009B4D1E">
              <w:t xml:space="preserve"> </w:t>
            </w:r>
            <w:proofErr w:type="spellStart"/>
            <w:r w:rsidRPr="009B4D1E">
              <w:t>celIs</w:t>
            </w:r>
            <w:proofErr w:type="spellEnd"/>
            <w:r w:rsidRPr="009B4D1E">
              <w:t xml:space="preserve"> in </w:t>
            </w:r>
            <w:proofErr w:type="spellStart"/>
            <w:r w:rsidRPr="009B4D1E">
              <w:t>Eriocaulaceae</w:t>
            </w:r>
            <w:proofErr w:type="spellEnd"/>
            <w:r w:rsidRPr="009B4D1E">
              <w:t xml:space="preserve"> was compared to </w:t>
            </w:r>
            <w:proofErr w:type="spellStart"/>
            <w:r w:rsidRPr="009B4D1E">
              <w:t>tracheary</w:t>
            </w:r>
            <w:proofErr w:type="spellEnd"/>
            <w:r w:rsidRPr="009B4D1E">
              <w:t xml:space="preserve"> data for </w:t>
            </w:r>
            <w:proofErr w:type="spellStart"/>
            <w:proofErr w:type="gramStart"/>
            <w:r w:rsidRPr="009B4D1E">
              <w:t>Xyridaceae</w:t>
            </w:r>
            <w:proofErr w:type="spellEnd"/>
            <w:r w:rsidRPr="009B4D1E">
              <w:t xml:space="preserve"> ,</w:t>
            </w:r>
            <w:proofErr w:type="gramEnd"/>
            <w:r w:rsidRPr="009B4D1E">
              <w:t xml:space="preserve"> </w:t>
            </w:r>
            <w:proofErr w:type="spellStart"/>
            <w:r w:rsidRPr="009B4D1E">
              <w:t>Rapateaceae</w:t>
            </w:r>
            <w:proofErr w:type="spellEnd"/>
            <w:r w:rsidRPr="009B4D1E">
              <w:t xml:space="preserve">, </w:t>
            </w:r>
            <w:proofErr w:type="spellStart"/>
            <w:r w:rsidRPr="009B4D1E">
              <w:t>Restionaceae</w:t>
            </w:r>
            <w:proofErr w:type="spellEnd"/>
            <w:r w:rsidRPr="009B4D1E">
              <w:t xml:space="preserve"> and </w:t>
            </w:r>
            <w:proofErr w:type="spellStart"/>
            <w:r w:rsidRPr="009B4D1E">
              <w:t>Centrolepidaceae</w:t>
            </w:r>
            <w:proofErr w:type="spellEnd"/>
            <w:r w:rsidRPr="009B4D1E">
              <w:t xml:space="preserve">. The evolutionary position of these families has been regarded as close to </w:t>
            </w:r>
            <w:proofErr w:type="spellStart"/>
            <w:r w:rsidRPr="009B4D1E">
              <w:t>Eriocaulaceae</w:t>
            </w:r>
            <w:proofErr w:type="spellEnd"/>
            <w:r w:rsidRPr="009B4D1E">
              <w:t>.</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6" w:history="1">
              <w:r w:rsidRPr="009B4D1E">
                <w:rPr>
                  <w:rStyle w:val="a3"/>
                </w:rPr>
                <w:t>10.1163/22941932-90001449</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lang w:val="de-DE"/>
              </w:rPr>
            </w:pPr>
            <w:r w:rsidRPr="009B4D1E">
              <w:rPr>
                <w:lang w:val="de-DE"/>
              </w:rPr>
              <w:t>R.W. den Outer; W.L.H. van Veenendaal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 xml:space="preserve">Wood Anatomy of the </w:t>
            </w:r>
            <w:proofErr w:type="spellStart"/>
            <w:r w:rsidRPr="009B4D1E">
              <w:rPr>
                <w:b/>
                <w:bCs/>
              </w:rPr>
              <w:t>Aphanocalyx-Monopetalanthus</w:t>
            </w:r>
            <w:proofErr w:type="spellEnd"/>
            <w:r w:rsidRPr="009B4D1E">
              <w:rPr>
                <w:b/>
                <w:bCs/>
              </w:rPr>
              <w:t xml:space="preserve"> complex (</w:t>
            </w:r>
            <w:proofErr w:type="spellStart"/>
            <w:r w:rsidRPr="009B4D1E">
              <w:rPr>
                <w:b/>
                <w:bCs/>
              </w:rPr>
              <w:t>Caesalpinioideae</w:t>
            </w:r>
            <w:proofErr w:type="spellEnd"/>
            <w:r w:rsidRPr="009B4D1E">
              <w:rPr>
                <w:b/>
                <w:bCs/>
              </w:rPr>
              <w:t>)</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205-223</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roofErr w:type="spellStart"/>
            <w:r w:rsidRPr="009B4D1E">
              <w:t>Julbemardia</w:t>
            </w:r>
            <w:proofErr w:type="spellEnd"/>
            <w:r w:rsidRPr="009B4D1E">
              <w:t xml:space="preserve">; </w:t>
            </w:r>
            <w:proofErr w:type="spellStart"/>
            <w:r w:rsidRPr="009B4D1E">
              <w:t>Amherstieae</w:t>
            </w:r>
            <w:proofErr w:type="spellEnd"/>
            <w:r w:rsidRPr="009B4D1E">
              <w:t xml:space="preserve">; </w:t>
            </w:r>
            <w:proofErr w:type="spellStart"/>
            <w:r w:rsidRPr="009B4D1E">
              <w:t>Caesalpinioideae</w:t>
            </w:r>
            <w:proofErr w:type="spellEnd"/>
            <w:r w:rsidRPr="009B4D1E">
              <w:t xml:space="preserve">; </w:t>
            </w:r>
            <w:proofErr w:type="spellStart"/>
            <w:r w:rsidRPr="009B4D1E">
              <w:t>Tetraberlinia</w:t>
            </w:r>
            <w:proofErr w:type="spellEnd"/>
            <w:r w:rsidRPr="009B4D1E">
              <w:t xml:space="preserve">; systematic wood anatomy; </w:t>
            </w:r>
            <w:proofErr w:type="spellStart"/>
            <w:r w:rsidRPr="009B4D1E">
              <w:t>Aphanocalyx</w:t>
            </w:r>
            <w:proofErr w:type="spellEnd"/>
            <w:r w:rsidRPr="009B4D1E">
              <w:t xml:space="preserve">; </w:t>
            </w:r>
            <w:proofErr w:type="spellStart"/>
            <w:r w:rsidRPr="009B4D1E">
              <w:t>Brachystegia</w:t>
            </w:r>
            <w:proofErr w:type="spellEnd"/>
            <w:r w:rsidRPr="009B4D1E">
              <w:t xml:space="preserve">; </w:t>
            </w:r>
            <w:proofErr w:type="spellStart"/>
            <w:r w:rsidRPr="009B4D1E">
              <w:t>Monopetalanthus</w:t>
            </w:r>
            <w:proofErr w:type="spellEnd"/>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 xml:space="preserve">The secondary xylem of 3 of the 4 genera belonging to the </w:t>
            </w:r>
            <w:proofErr w:type="spellStart"/>
            <w:r w:rsidRPr="009B4D1E">
              <w:t>Aphanocalyx-Monopetalanthus</w:t>
            </w:r>
            <w:proofErr w:type="spellEnd"/>
            <w:r w:rsidRPr="009B4D1E">
              <w:t xml:space="preserve"> complex (</w:t>
            </w:r>
            <w:proofErr w:type="spellStart"/>
            <w:r w:rsidRPr="009B4D1E">
              <w:t>Aphanocalyx</w:t>
            </w:r>
            <w:proofErr w:type="spellEnd"/>
            <w:r w:rsidRPr="009B4D1E">
              <w:t xml:space="preserve">, </w:t>
            </w:r>
            <w:proofErr w:type="spellStart"/>
            <w:r w:rsidRPr="009B4D1E">
              <w:t>Monopetalanthus</w:t>
            </w:r>
            <w:proofErr w:type="spellEnd"/>
            <w:r w:rsidRPr="009B4D1E">
              <w:t xml:space="preserve"> and </w:t>
            </w:r>
            <w:proofErr w:type="spellStart"/>
            <w:r w:rsidRPr="009B4D1E">
              <w:t>Tetraberlinia</w:t>
            </w:r>
            <w:proofErr w:type="spellEnd"/>
            <w:r w:rsidRPr="009B4D1E">
              <w:t xml:space="preserve">; from </w:t>
            </w:r>
            <w:proofErr w:type="spellStart"/>
            <w:r w:rsidRPr="009B4D1E">
              <w:t>Michelsonia</w:t>
            </w:r>
            <w:proofErr w:type="spellEnd"/>
            <w:r w:rsidRPr="009B4D1E">
              <w:t xml:space="preserve"> no samples were available) and the closely related genera </w:t>
            </w:r>
            <w:proofErr w:type="spellStart"/>
            <w:r w:rsidRPr="009B4D1E">
              <w:t>Julbernardia</w:t>
            </w:r>
            <w:proofErr w:type="spellEnd"/>
            <w:r w:rsidRPr="009B4D1E">
              <w:t xml:space="preserve"> and </w:t>
            </w:r>
            <w:proofErr w:type="spellStart"/>
            <w:r w:rsidRPr="009B4D1E">
              <w:lastRenderedPageBreak/>
              <w:t>Brachystegia</w:t>
            </w:r>
            <w:proofErr w:type="spellEnd"/>
            <w:r w:rsidRPr="009B4D1E">
              <w:t xml:space="preserve"> was studied </w:t>
            </w:r>
            <w:proofErr w:type="gramStart"/>
            <w:r w:rsidRPr="009B4D1E">
              <w:t>in order to</w:t>
            </w:r>
            <w:proofErr w:type="gramEnd"/>
            <w:r w:rsidRPr="009B4D1E">
              <w:t xml:space="preserve"> aid generic delimitation.</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7" w:history="1">
              <w:r w:rsidRPr="009B4D1E">
                <w:rPr>
                  <w:rStyle w:val="a3"/>
                </w:rPr>
                <w:t>10.1163/22941932-90001450</w:t>
              </w:r>
            </w:hyperlink>
          </w:p>
        </w:tc>
      </w:tr>
    </w:tbl>
    <w:p w:rsidR="009B4D1E" w:rsidRPr="009B4D1E" w:rsidRDefault="009B4D1E" w:rsidP="009B4D1E">
      <w:pPr>
        <w:rPr>
          <w:vanish/>
        </w:rPr>
      </w:pPr>
    </w:p>
    <w:p w:rsidR="009B4D1E" w:rsidRDefault="009B4D1E"/>
    <w:p w:rsidR="009B4D1E" w:rsidRDefault="009B4D1E">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Editors IAWA Journal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Association Affairs</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224-224</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8" w:history="1">
              <w:r w:rsidRPr="009B4D1E">
                <w:rPr>
                  <w:rStyle w:val="a3"/>
                </w:rPr>
                <w:t>10.1163/22941932-90001451</w:t>
              </w:r>
            </w:hyperlink>
          </w:p>
        </w:tc>
      </w:tr>
    </w:tbl>
    <w:p w:rsidR="009B4D1E" w:rsidRPr="009B4D1E" w:rsidRDefault="009B4D1E" w:rsidP="009B4D1E">
      <w:pPr>
        <w:rPr>
          <w:vanish/>
        </w:rPr>
      </w:pPr>
    </w:p>
    <w:p w:rsidR="009B4D1E" w:rsidRDefault="009B4D1E"/>
    <w:p w:rsidR="009B4D1E" w:rsidRDefault="009B4D1E">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Author(s):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Editors IAWA Journal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Title: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rPr>
                <w:b/>
                <w:bCs/>
              </w:rPr>
              <w:t>IAWA Journal</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Source:</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IAWA Journal, Volume 17, Issue 2</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1996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Pages: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r w:rsidRPr="009B4D1E">
              <w:t>225-226</w:t>
            </w: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Keywords:</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Abstract:</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p>
        </w:tc>
      </w:tr>
      <w:tr w:rsidR="009B4D1E" w:rsidRPr="009B4D1E" w:rsidTr="009B4D1E">
        <w:tc>
          <w:tcPr>
            <w:tcW w:w="1950" w:type="dxa"/>
            <w:tcBorders>
              <w:top w:val="nil"/>
              <w:left w:val="nil"/>
              <w:bottom w:val="nil"/>
              <w:right w:val="nil"/>
            </w:tcBorders>
            <w:tcMar>
              <w:top w:w="30" w:type="dxa"/>
              <w:left w:w="75" w:type="dxa"/>
              <w:bottom w:w="30" w:type="dxa"/>
              <w:right w:w="75" w:type="dxa"/>
            </w:tcMar>
            <w:hideMark/>
          </w:tcPr>
          <w:p w:rsidR="009B4D1E" w:rsidRPr="009B4D1E" w:rsidRDefault="009B4D1E" w:rsidP="009B4D1E">
            <w:pPr>
              <w:rPr>
                <w:b/>
                <w:bCs/>
              </w:rPr>
            </w:pPr>
            <w:r w:rsidRPr="009B4D1E">
              <w:rPr>
                <w:b/>
                <w:bCs/>
              </w:rPr>
              <w:t>DOI:</w:t>
            </w:r>
          </w:p>
        </w:tc>
        <w:tc>
          <w:tcPr>
            <w:tcW w:w="0" w:type="auto"/>
            <w:tcBorders>
              <w:top w:val="nil"/>
              <w:left w:val="nil"/>
              <w:bottom w:val="nil"/>
              <w:right w:val="nil"/>
            </w:tcBorders>
            <w:tcMar>
              <w:top w:w="30" w:type="dxa"/>
              <w:left w:w="75" w:type="dxa"/>
              <w:bottom w:w="30" w:type="dxa"/>
              <w:right w:w="75" w:type="dxa"/>
            </w:tcMar>
            <w:hideMark/>
          </w:tcPr>
          <w:p w:rsidR="009B4D1E" w:rsidRPr="009B4D1E" w:rsidRDefault="009B4D1E" w:rsidP="009B4D1E">
            <w:hyperlink r:id="rId19" w:history="1">
              <w:r w:rsidRPr="009B4D1E">
                <w:rPr>
                  <w:rStyle w:val="a3"/>
                </w:rPr>
                <w:t>10.1163/22941932-90001452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0C"/>
    <w:rsid w:val="00443BCC"/>
    <w:rsid w:val="00486B0C"/>
    <w:rsid w:val="009B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AE4A"/>
  <w15:chartTrackingRefBased/>
  <w15:docId w15:val="{5A3AE55F-8AED-4795-9FDD-CA8EA183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D1E"/>
    <w:rPr>
      <w:color w:val="0563C1" w:themeColor="hyperlink"/>
      <w:u w:val="single"/>
    </w:rPr>
  </w:style>
  <w:style w:type="character" w:styleId="a4">
    <w:name w:val="Unresolved Mention"/>
    <w:basedOn w:val="a0"/>
    <w:uiPriority w:val="99"/>
    <w:semiHidden/>
    <w:unhideWhenUsed/>
    <w:rsid w:val="009B4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41607">
      <w:bodyDiv w:val="1"/>
      <w:marLeft w:val="0"/>
      <w:marRight w:val="0"/>
      <w:marTop w:val="0"/>
      <w:marBottom w:val="0"/>
      <w:divBdr>
        <w:top w:val="none" w:sz="0" w:space="0" w:color="auto"/>
        <w:left w:val="none" w:sz="0" w:space="0" w:color="auto"/>
        <w:bottom w:val="none" w:sz="0" w:space="0" w:color="auto"/>
        <w:right w:val="none" w:sz="0" w:space="0" w:color="auto"/>
      </w:divBdr>
    </w:div>
    <w:div w:id="8405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441" TargetMode="External"/><Relationship Id="rId13" Type="http://schemas.openxmlformats.org/officeDocument/2006/relationships/hyperlink" Target="http://dx.doi.org/10.1163/22941932-90001446" TargetMode="External"/><Relationship Id="rId18" Type="http://schemas.openxmlformats.org/officeDocument/2006/relationships/hyperlink" Target="http://dx.doi.org/10.1163/22941932-9000145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dx.doi.org/10.1163/22941932-90001440" TargetMode="External"/><Relationship Id="rId12" Type="http://schemas.openxmlformats.org/officeDocument/2006/relationships/hyperlink" Target="http://dx.doi.org/10.1163/22941932-90001445" TargetMode="External"/><Relationship Id="rId17" Type="http://schemas.openxmlformats.org/officeDocument/2006/relationships/hyperlink" Target="http://dx.doi.org/10.1163/22941932-90001450" TargetMode="External"/><Relationship Id="rId2" Type="http://schemas.openxmlformats.org/officeDocument/2006/relationships/settings" Target="settings.xml"/><Relationship Id="rId16" Type="http://schemas.openxmlformats.org/officeDocument/2006/relationships/hyperlink" Target="http://dx.doi.org/10.1163/22941932-9000144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1439" TargetMode="External"/><Relationship Id="rId11" Type="http://schemas.openxmlformats.org/officeDocument/2006/relationships/hyperlink" Target="http://dx.doi.org/10.1163/22941932-90001444" TargetMode="External"/><Relationship Id="rId5" Type="http://schemas.openxmlformats.org/officeDocument/2006/relationships/hyperlink" Target="http://dx.doi.org/10.1163/22941932-90001438" TargetMode="External"/><Relationship Id="rId15" Type="http://schemas.openxmlformats.org/officeDocument/2006/relationships/hyperlink" Target="http://dx.doi.org/10.1163/22941932-90001448" TargetMode="External"/><Relationship Id="rId10" Type="http://schemas.openxmlformats.org/officeDocument/2006/relationships/hyperlink" Target="http://dx.doi.org/10.1163/22941932-90001443" TargetMode="External"/><Relationship Id="rId19" Type="http://schemas.openxmlformats.org/officeDocument/2006/relationships/hyperlink" Target="http://dx.doi.org/10.1163/22941932-90001452" TargetMode="External"/><Relationship Id="rId4" Type="http://schemas.openxmlformats.org/officeDocument/2006/relationships/hyperlink" Target="http://dx.doi.org/10.1163/22941932-90001437" TargetMode="External"/><Relationship Id="rId9" Type="http://schemas.openxmlformats.org/officeDocument/2006/relationships/hyperlink" Target="http://dx.doi.org/10.1163/22941932-90001442" TargetMode="External"/><Relationship Id="rId14" Type="http://schemas.openxmlformats.org/officeDocument/2006/relationships/hyperlink" Target="http://dx.doi.org/10.1163/22941932-9000144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2017-06-22T02:26:00Z</dcterms:created>
  <dcterms:modified xsi:type="dcterms:W3CDTF">2017-06-22T02:28:00Z</dcterms:modified>
</cp:coreProperties>
</file>